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t>Human Sexuality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1. I can identify the parts of the male and female reproductive system.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2. I can explain reproduction, prenatal development, menstruation and child birth.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3. I can identify diseases of the reproductive system.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4. I can explain why abstaining from sex is a good alternative for teens to consider.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5. I can identify risks and consequences that go along with being sexually active.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6. I know the failure rates of various forms of contraception. </w:t>
      </w:r>
    </w:p>
    <w:p w:rsidR="00600590" w:rsidRDefault="00600590" w:rsidP="00600590">
      <w:pPr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7. I can recognize the signs, symptoms, and treatments for most common sexually transmitted infections. </w:t>
      </w:r>
    </w:p>
    <w:p w:rsidR="00F128B0" w:rsidRPr="00600590" w:rsidRDefault="00600590" w:rsidP="00600590">
      <w:pPr>
        <w:jc w:val="center"/>
        <w:rPr>
          <w:sz w:val="36"/>
          <w:szCs w:val="36"/>
        </w:rPr>
      </w:pPr>
      <w:bookmarkStart w:id="0" w:name="_GoBack"/>
      <w:bookmarkEnd w:id="0"/>
      <w:r w:rsidRPr="00600590">
        <w:rPr>
          <w:rFonts w:ascii="Verdana" w:eastAsia="Times New Roman" w:hAnsi="Verdana" w:cs="Times New Roman"/>
          <w:color w:val="000000"/>
          <w:sz w:val="36"/>
          <w:szCs w:val="36"/>
        </w:rPr>
        <w:br/>
        <w:t>8. I can identify characteristics of a health dating relationship.</w:t>
      </w:r>
    </w:p>
    <w:sectPr w:rsidR="00F128B0" w:rsidRPr="00600590" w:rsidSect="00600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0"/>
    <w:rsid w:val="00600590"/>
    <w:rsid w:val="00F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2014-02-03T15:22:00Z</cp:lastPrinted>
  <dcterms:created xsi:type="dcterms:W3CDTF">2014-02-03T15:21:00Z</dcterms:created>
  <dcterms:modified xsi:type="dcterms:W3CDTF">2014-02-03T15:22:00Z</dcterms:modified>
</cp:coreProperties>
</file>